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CA" w:rsidRDefault="009E13CA" w:rsidP="009E13CA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3331845" cy="1211580"/>
            <wp:effectExtent l="0" t="0" r="0" b="7620"/>
            <wp:docPr id="1" name="Picture 1" descr="C:\Users\lross\Downloads\inhouse_blue_large_Barnsle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oss\Downloads\inhouse_blue_large_Barnsley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6F" w:rsidRPr="00635A5B" w:rsidRDefault="00583CDD" w:rsidP="0075105F">
      <w:pPr>
        <w:jc w:val="center"/>
        <w:rPr>
          <w:rFonts w:ascii="Arial" w:hAnsi="Arial" w:cs="Arial"/>
          <w:b/>
          <w:sz w:val="36"/>
          <w:szCs w:val="36"/>
        </w:rPr>
      </w:pPr>
      <w:r w:rsidRPr="00635A5B">
        <w:rPr>
          <w:rFonts w:ascii="Arial" w:hAnsi="Arial" w:cs="Arial"/>
          <w:b/>
          <w:sz w:val="36"/>
          <w:szCs w:val="36"/>
        </w:rPr>
        <w:t xml:space="preserve">Volunteer </w:t>
      </w:r>
      <w:r w:rsidR="00746B99">
        <w:rPr>
          <w:rFonts w:ascii="Arial" w:hAnsi="Arial" w:cs="Arial"/>
          <w:b/>
          <w:sz w:val="36"/>
          <w:szCs w:val="36"/>
        </w:rPr>
        <w:t>Adviser</w:t>
      </w:r>
      <w:r w:rsidR="009E13CA" w:rsidRPr="00635A5B">
        <w:rPr>
          <w:rFonts w:ascii="Arial" w:hAnsi="Arial" w:cs="Arial"/>
          <w:b/>
          <w:sz w:val="36"/>
          <w:szCs w:val="36"/>
        </w:rPr>
        <w:t xml:space="preserve"> role</w:t>
      </w:r>
    </w:p>
    <w:p w:rsidR="00746B99" w:rsidRPr="00AD5795" w:rsidRDefault="00746B99" w:rsidP="00746B99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This </w:t>
      </w:r>
      <w:r w:rsidRPr="00AD5795">
        <w:rPr>
          <w:b/>
          <w:sz w:val="24"/>
          <w:szCs w:val="24"/>
        </w:rPr>
        <w:t>role includes the following tasks</w:t>
      </w:r>
    </w:p>
    <w:p w:rsidR="00746B99" w:rsidRPr="00AD5795" w:rsidRDefault="00746B99" w:rsidP="00746B99">
      <w:pPr>
        <w:pStyle w:val="ListParagraph"/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AD5795">
        <w:rPr>
          <w:rFonts w:ascii="Arial" w:eastAsia="Times New Roman" w:hAnsi="Arial" w:cs="Arial"/>
          <w:sz w:val="24"/>
          <w:szCs w:val="24"/>
          <w:lang w:eastAsia="en-GB"/>
        </w:rPr>
        <w:t>Complete the training to become competent in this role.</w:t>
      </w:r>
    </w:p>
    <w:p w:rsidR="00746B99" w:rsidRPr="00AD5795" w:rsidRDefault="00746B99" w:rsidP="00746B99">
      <w:pPr>
        <w:pStyle w:val="ListParagraph"/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AD5795">
        <w:rPr>
          <w:rFonts w:ascii="Arial" w:eastAsia="Times New Roman" w:hAnsi="Arial" w:cs="Arial"/>
          <w:sz w:val="24"/>
          <w:szCs w:val="24"/>
          <w:lang w:eastAsia="en-GB"/>
        </w:rPr>
        <w:t>Assessing clients’ problem(s) using sensitive listening and questioning skills.</w:t>
      </w:r>
    </w:p>
    <w:p w:rsidR="00746B99" w:rsidRPr="00AD5795" w:rsidRDefault="00746B99" w:rsidP="00746B99">
      <w:pPr>
        <w:pStyle w:val="ListParagraph"/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AD5795">
        <w:rPr>
          <w:rFonts w:ascii="Arial" w:eastAsia="Times New Roman" w:hAnsi="Arial" w:cs="Arial"/>
          <w:sz w:val="24"/>
          <w:szCs w:val="24"/>
          <w:lang w:eastAsia="en-GB"/>
        </w:rPr>
        <w:t xml:space="preserve">Interviewing clients, both face-to-face and on the telephone, letting the client explain their enquiry and helping the client to set priorities. </w:t>
      </w:r>
    </w:p>
    <w:p w:rsidR="00746B99" w:rsidRPr="00AD5795" w:rsidRDefault="00746B99" w:rsidP="00746B99">
      <w:pPr>
        <w:pStyle w:val="ListParagraph"/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AD5795">
        <w:rPr>
          <w:rFonts w:ascii="Arial" w:eastAsia="Times New Roman" w:hAnsi="Arial" w:cs="Arial"/>
          <w:sz w:val="24"/>
          <w:szCs w:val="24"/>
          <w:lang w:eastAsia="en-GB"/>
        </w:rPr>
        <w:t xml:space="preserve">Identify key information about the problem including time limits, key dates and any requirement for urgent advice or action (using </w:t>
      </w:r>
      <w:proofErr w:type="spellStart"/>
      <w:r w:rsidRPr="00AD5795">
        <w:rPr>
          <w:rFonts w:ascii="Arial" w:eastAsia="Times New Roman" w:hAnsi="Arial" w:cs="Arial"/>
          <w:sz w:val="24"/>
          <w:szCs w:val="24"/>
          <w:lang w:eastAsia="en-GB"/>
        </w:rPr>
        <w:t>Advisernet</w:t>
      </w:r>
      <w:proofErr w:type="spellEnd"/>
      <w:r w:rsidRPr="00AD5795">
        <w:rPr>
          <w:rFonts w:ascii="Arial" w:eastAsia="Times New Roman" w:hAnsi="Arial" w:cs="Arial"/>
          <w:sz w:val="24"/>
          <w:szCs w:val="24"/>
          <w:lang w:eastAsia="en-GB"/>
        </w:rPr>
        <w:t>, and any other diagnostic tools, as necessary).</w:t>
      </w:r>
    </w:p>
    <w:p w:rsidR="00746B99" w:rsidRPr="00AD5795" w:rsidRDefault="00746B99" w:rsidP="00746B99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AD5795">
        <w:rPr>
          <w:rFonts w:ascii="Arial" w:eastAsia="Times New Roman" w:hAnsi="Arial" w:cs="Arial"/>
          <w:sz w:val="24"/>
          <w:szCs w:val="24"/>
          <w:lang w:eastAsia="en-GB"/>
        </w:rPr>
        <w:t>Assess and agree the appropriate level of service, taking into consideration the client’s ability to take the next step themselves, the complexity of the problem and Citizens Advice Barnsley’s resources.</w:t>
      </w:r>
    </w:p>
    <w:p w:rsidR="00746B99" w:rsidRPr="00AD5795" w:rsidRDefault="00746B99" w:rsidP="00746B99">
      <w:pPr>
        <w:pStyle w:val="ListParagraph"/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AD5795">
        <w:rPr>
          <w:rFonts w:ascii="Arial" w:eastAsia="Times New Roman" w:hAnsi="Arial" w:cs="Arial"/>
          <w:sz w:val="24"/>
          <w:szCs w:val="24"/>
          <w:lang w:eastAsia="en-GB"/>
        </w:rPr>
        <w:t xml:space="preserve">Finding, interpreting and communicating the relevant information and exploring options and implications in order that the client can come to a decision. </w:t>
      </w:r>
    </w:p>
    <w:p w:rsidR="00746B99" w:rsidRPr="00AD5795" w:rsidRDefault="00746B99" w:rsidP="00746B99">
      <w:pPr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AD5795">
        <w:rPr>
          <w:rFonts w:ascii="Arial" w:eastAsia="Times New Roman" w:hAnsi="Arial" w:cs="Arial"/>
          <w:sz w:val="24"/>
          <w:szCs w:val="24"/>
          <w:lang w:eastAsia="en-GB"/>
        </w:rPr>
        <w:t xml:space="preserve">Acting, where necessary, on behalf of the client, negotiating, drafting or writing letters or making appropriate referrals. </w:t>
      </w:r>
    </w:p>
    <w:p w:rsidR="00746B99" w:rsidRPr="00AD5795" w:rsidRDefault="00746B99" w:rsidP="00746B99">
      <w:pPr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AD5795">
        <w:rPr>
          <w:rFonts w:ascii="Arial" w:eastAsia="Times New Roman" w:hAnsi="Arial" w:cs="Arial"/>
          <w:sz w:val="24"/>
          <w:szCs w:val="24"/>
          <w:lang w:eastAsia="en-GB"/>
        </w:rPr>
        <w:t xml:space="preserve">Record clear and accurate case records on </w:t>
      </w:r>
      <w:r w:rsidR="00E90387" w:rsidRPr="00AD5795">
        <w:rPr>
          <w:rFonts w:ascii="Arial" w:eastAsia="Times New Roman" w:hAnsi="Arial" w:cs="Arial"/>
          <w:sz w:val="24"/>
          <w:szCs w:val="24"/>
          <w:lang w:eastAsia="en-GB"/>
        </w:rPr>
        <w:t>the client database</w:t>
      </w:r>
      <w:r w:rsidRPr="00AD579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746B99" w:rsidRPr="00AD5795" w:rsidRDefault="00746B99" w:rsidP="00746B99">
      <w:pPr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AD5795">
        <w:rPr>
          <w:rFonts w:ascii="Arial" w:eastAsia="Times New Roman" w:hAnsi="Arial" w:cs="Arial"/>
          <w:sz w:val="24"/>
          <w:szCs w:val="24"/>
          <w:lang w:eastAsia="en-GB"/>
        </w:rPr>
        <w:t>Contribute to Research and Campaign work by completing evidence forms.</w:t>
      </w:r>
    </w:p>
    <w:p w:rsidR="00746B99" w:rsidRPr="00AD5795" w:rsidRDefault="00746B99" w:rsidP="00AD5795">
      <w:pPr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AD5795">
        <w:rPr>
          <w:rFonts w:ascii="Arial" w:eastAsia="Times New Roman" w:hAnsi="Arial" w:cs="Arial"/>
          <w:sz w:val="24"/>
          <w:szCs w:val="24"/>
          <w:lang w:eastAsia="en-GB"/>
        </w:rPr>
        <w:t xml:space="preserve">Keep up to date on important issues by attending the appropriate training and by essential reading. </w:t>
      </w:r>
    </w:p>
    <w:p w:rsidR="00746B99" w:rsidRPr="00AD5795" w:rsidRDefault="00746B99" w:rsidP="00746B99">
      <w:pPr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AD5795">
        <w:rPr>
          <w:rFonts w:ascii="Arial" w:eastAsia="Times New Roman" w:hAnsi="Arial" w:cs="Arial"/>
          <w:sz w:val="24"/>
          <w:szCs w:val="24"/>
          <w:lang w:eastAsia="en-GB"/>
        </w:rPr>
        <w:t>Attend workers meetings and other training events.</w:t>
      </w:r>
    </w:p>
    <w:p w:rsidR="00746B99" w:rsidRPr="00AD5795" w:rsidRDefault="00746B99" w:rsidP="00746B99">
      <w:pPr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AD5795">
        <w:rPr>
          <w:rFonts w:ascii="Arial" w:eastAsia="Times New Roman" w:hAnsi="Arial" w:cs="Arial"/>
          <w:sz w:val="24"/>
          <w:szCs w:val="24"/>
          <w:lang w:eastAsia="en-GB"/>
        </w:rPr>
        <w:t>Maintain CAB’s quality of advice.</w:t>
      </w:r>
    </w:p>
    <w:p w:rsidR="00746B99" w:rsidRPr="00AD5795" w:rsidRDefault="00746B99" w:rsidP="00746B99">
      <w:pPr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AD5795">
        <w:rPr>
          <w:rFonts w:ascii="Arial" w:eastAsia="Times New Roman" w:hAnsi="Arial" w:cs="Arial"/>
          <w:sz w:val="24"/>
          <w:szCs w:val="24"/>
          <w:lang w:eastAsia="en-GB"/>
        </w:rPr>
        <w:t>Attend training courses appropriate to the role.</w:t>
      </w:r>
    </w:p>
    <w:p w:rsidR="0075105F" w:rsidRPr="0075105F" w:rsidRDefault="0075105F" w:rsidP="007510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0" w:name="personal_skills_and_qualities_that_an_ad"/>
      <w:bookmarkEnd w:id="0"/>
      <w:r w:rsidRPr="0075105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Personal skills and qualities that an adviser needs: </w:t>
      </w:r>
    </w:p>
    <w:p w:rsidR="0075105F" w:rsidRPr="0075105F" w:rsidRDefault="0075105F" w:rsidP="00751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105F">
        <w:rPr>
          <w:rFonts w:ascii="Arial" w:eastAsia="Times New Roman" w:hAnsi="Arial" w:cs="Arial"/>
          <w:sz w:val="24"/>
          <w:szCs w:val="24"/>
          <w:lang w:eastAsia="en-GB"/>
        </w:rPr>
        <w:t>A commitment to the aims and principles of the CAB service.</w:t>
      </w:r>
    </w:p>
    <w:p w:rsidR="0075105F" w:rsidRPr="0075105F" w:rsidRDefault="0075105F" w:rsidP="00751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105F">
        <w:rPr>
          <w:rFonts w:ascii="Arial" w:eastAsia="Times New Roman" w:hAnsi="Arial" w:cs="Arial"/>
          <w:sz w:val="24"/>
          <w:szCs w:val="24"/>
          <w:lang w:eastAsia="en-GB"/>
        </w:rPr>
        <w:t>Excellent communication skills.</w:t>
      </w:r>
    </w:p>
    <w:p w:rsidR="0075105F" w:rsidRPr="0075105F" w:rsidRDefault="0075105F" w:rsidP="00751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105F">
        <w:rPr>
          <w:rFonts w:ascii="Arial" w:eastAsia="Times New Roman" w:hAnsi="Arial" w:cs="Arial"/>
          <w:sz w:val="24"/>
          <w:szCs w:val="24"/>
          <w:lang w:eastAsia="en-GB"/>
        </w:rPr>
        <w:t>Being open and approachable.</w:t>
      </w:r>
    </w:p>
    <w:p w:rsidR="0075105F" w:rsidRPr="0075105F" w:rsidRDefault="0075105F" w:rsidP="00751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105F">
        <w:rPr>
          <w:rFonts w:ascii="Arial" w:eastAsia="Times New Roman" w:hAnsi="Arial" w:cs="Arial"/>
          <w:sz w:val="24"/>
          <w:szCs w:val="24"/>
          <w:lang w:eastAsia="en-GB"/>
        </w:rPr>
        <w:t>Ability to communicate clearly both orally and in writing.</w:t>
      </w:r>
    </w:p>
    <w:p w:rsidR="0075105F" w:rsidRPr="0075105F" w:rsidRDefault="0075105F" w:rsidP="00751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105F">
        <w:rPr>
          <w:rFonts w:ascii="Arial" w:eastAsia="Times New Roman" w:hAnsi="Arial" w:cs="Arial"/>
          <w:sz w:val="24"/>
          <w:szCs w:val="24"/>
          <w:lang w:eastAsia="en-GB"/>
        </w:rPr>
        <w:t>Ability to sift through information and extract what is relevant.</w:t>
      </w:r>
    </w:p>
    <w:p w:rsidR="0075105F" w:rsidRPr="0075105F" w:rsidRDefault="0075105F" w:rsidP="00751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105F">
        <w:rPr>
          <w:rFonts w:ascii="Arial" w:eastAsia="Times New Roman" w:hAnsi="Arial" w:cs="Arial"/>
          <w:sz w:val="24"/>
          <w:szCs w:val="24"/>
          <w:lang w:eastAsia="en-GB"/>
        </w:rPr>
        <w:t>Basic mathematical skills, including percentages.</w:t>
      </w:r>
    </w:p>
    <w:p w:rsidR="0075105F" w:rsidRPr="0075105F" w:rsidRDefault="0075105F" w:rsidP="00751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105F">
        <w:rPr>
          <w:rFonts w:ascii="Arial" w:eastAsia="Times New Roman" w:hAnsi="Arial" w:cs="Arial"/>
          <w:sz w:val="24"/>
          <w:szCs w:val="24"/>
          <w:lang w:eastAsia="en-GB"/>
        </w:rPr>
        <w:t>Respect for views, values and cultures that are different to their own.</w:t>
      </w:r>
    </w:p>
    <w:p w:rsidR="0075105F" w:rsidRPr="0075105F" w:rsidRDefault="00AD5795" w:rsidP="00751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3FC9382" wp14:editId="0BB39C60">
            <wp:simplePos x="0" y="0"/>
            <wp:positionH relativeFrom="column">
              <wp:posOffset>5196840</wp:posOffset>
            </wp:positionH>
            <wp:positionV relativeFrom="paragraph">
              <wp:posOffset>33655</wp:posOffset>
            </wp:positionV>
            <wp:extent cx="1256030" cy="1702435"/>
            <wp:effectExtent l="0" t="0" r="1270" b="0"/>
            <wp:wrapTight wrapText="bothSides">
              <wp:wrapPolygon edited="0">
                <wp:start x="8190" y="0"/>
                <wp:lineTo x="2621" y="967"/>
                <wp:lineTo x="983" y="1934"/>
                <wp:lineTo x="0" y="4834"/>
                <wp:lineTo x="0" y="8218"/>
                <wp:lineTo x="655" y="15469"/>
                <wp:lineTo x="2948" y="19336"/>
                <wp:lineTo x="2293" y="21028"/>
                <wp:lineTo x="3276" y="21270"/>
                <wp:lineTo x="15725" y="21270"/>
                <wp:lineTo x="18673" y="21270"/>
                <wp:lineTo x="19329" y="19336"/>
                <wp:lineTo x="19656" y="11602"/>
                <wp:lineTo x="21294" y="7976"/>
                <wp:lineTo x="21294" y="6043"/>
                <wp:lineTo x="19329" y="3867"/>
                <wp:lineTo x="19656" y="2175"/>
                <wp:lineTo x="15070" y="0"/>
                <wp:lineTo x="10811" y="0"/>
                <wp:lineTo x="8190" y="0"/>
              </wp:wrapPolygon>
            </wp:wrapTight>
            <wp:docPr id="2" name="Picture 2" descr="C:\Users\lross\Downloads\three_adults_heritage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oss\Downloads\three_adults_heritage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05F" w:rsidRPr="0075105F">
        <w:rPr>
          <w:rFonts w:ascii="Arial" w:eastAsia="Times New Roman" w:hAnsi="Arial" w:cs="Arial"/>
          <w:sz w:val="24"/>
          <w:szCs w:val="24"/>
          <w:lang w:eastAsia="en-GB"/>
        </w:rPr>
        <w:t>An understanding of why confidentiality is important.</w:t>
      </w:r>
    </w:p>
    <w:p w:rsidR="0075105F" w:rsidRPr="0075105F" w:rsidRDefault="0075105F" w:rsidP="00751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105F">
        <w:rPr>
          <w:rFonts w:ascii="Arial" w:eastAsia="Times New Roman" w:hAnsi="Arial" w:cs="Arial"/>
          <w:sz w:val="24"/>
          <w:szCs w:val="24"/>
          <w:lang w:eastAsia="en-GB"/>
        </w:rPr>
        <w:t>Being open to using computers on a regular basis.</w:t>
      </w:r>
      <w:r w:rsidRPr="0075105F">
        <w:rPr>
          <w:noProof/>
          <w:lang w:eastAsia="en-GB"/>
        </w:rPr>
        <w:t xml:space="preserve"> </w:t>
      </w:r>
    </w:p>
    <w:p w:rsidR="0075105F" w:rsidRPr="0075105F" w:rsidRDefault="0075105F" w:rsidP="00751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105F">
        <w:rPr>
          <w:rFonts w:ascii="Arial" w:eastAsia="Times New Roman" w:hAnsi="Arial" w:cs="Arial"/>
          <w:sz w:val="24"/>
          <w:szCs w:val="24"/>
          <w:lang w:eastAsia="en-GB"/>
        </w:rPr>
        <w:t>A positive attitude to self-development and assessment.</w:t>
      </w:r>
    </w:p>
    <w:p w:rsidR="0075105F" w:rsidRPr="0075105F" w:rsidRDefault="0075105F" w:rsidP="00751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105F">
        <w:rPr>
          <w:rFonts w:ascii="Arial" w:eastAsia="Times New Roman" w:hAnsi="Arial" w:cs="Arial"/>
          <w:sz w:val="24"/>
          <w:szCs w:val="24"/>
          <w:lang w:eastAsia="en-GB"/>
        </w:rPr>
        <w:t>Ability to work as part of a team.</w:t>
      </w:r>
    </w:p>
    <w:p w:rsidR="0075105F" w:rsidRPr="0075105F" w:rsidRDefault="0075105F" w:rsidP="007510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105F">
        <w:rPr>
          <w:rFonts w:ascii="Arial" w:eastAsia="Times New Roman" w:hAnsi="Arial" w:cs="Arial"/>
          <w:sz w:val="24"/>
          <w:szCs w:val="24"/>
          <w:lang w:eastAsia="en-GB"/>
        </w:rPr>
        <w:t>Ability to recognise their own limits and boundaries in the role.</w:t>
      </w:r>
    </w:p>
    <w:p w:rsidR="00746B99" w:rsidRDefault="00746B99" w:rsidP="00746B9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71FF"/>
          <w:sz w:val="24"/>
          <w:szCs w:val="24"/>
        </w:rPr>
      </w:pPr>
    </w:p>
    <w:p w:rsidR="003D0FD6" w:rsidRDefault="003D0FD6" w:rsidP="003D0F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bookmarkStart w:id="1" w:name="_GoBack"/>
      <w:bookmarkEnd w:id="1"/>
    </w:p>
    <w:p w:rsidR="00EB2E73" w:rsidRDefault="00EB2E73" w:rsidP="00635A5B">
      <w:pPr>
        <w:ind w:left="2160"/>
        <w:jc w:val="right"/>
      </w:pPr>
    </w:p>
    <w:sectPr w:rsidR="00EB2E73" w:rsidSect="009E1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6E66"/>
    <w:multiLevelType w:val="hybridMultilevel"/>
    <w:tmpl w:val="113C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C165F"/>
    <w:multiLevelType w:val="multilevel"/>
    <w:tmpl w:val="986A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92536"/>
    <w:multiLevelType w:val="multilevel"/>
    <w:tmpl w:val="986AB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D5E4C55"/>
    <w:multiLevelType w:val="hybridMultilevel"/>
    <w:tmpl w:val="3B54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6699E"/>
    <w:multiLevelType w:val="hybridMultilevel"/>
    <w:tmpl w:val="3140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D66F5"/>
    <w:multiLevelType w:val="multilevel"/>
    <w:tmpl w:val="0BA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73"/>
    <w:rsid w:val="0030676F"/>
    <w:rsid w:val="003D0FD6"/>
    <w:rsid w:val="003F5E7D"/>
    <w:rsid w:val="00583CDD"/>
    <w:rsid w:val="00635A5B"/>
    <w:rsid w:val="00665A2F"/>
    <w:rsid w:val="00746B99"/>
    <w:rsid w:val="0075105F"/>
    <w:rsid w:val="00933D1D"/>
    <w:rsid w:val="009E13CA"/>
    <w:rsid w:val="00AD5795"/>
    <w:rsid w:val="00BF25D5"/>
    <w:rsid w:val="00E52C6F"/>
    <w:rsid w:val="00E90387"/>
    <w:rsid w:val="00EB2E73"/>
    <w:rsid w:val="00F6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Ross</dc:creator>
  <cp:lastModifiedBy>Judith Hickman</cp:lastModifiedBy>
  <cp:revision>5</cp:revision>
  <cp:lastPrinted>2016-02-09T14:27:00Z</cp:lastPrinted>
  <dcterms:created xsi:type="dcterms:W3CDTF">2016-02-22T11:39:00Z</dcterms:created>
  <dcterms:modified xsi:type="dcterms:W3CDTF">2017-11-13T14:58:00Z</dcterms:modified>
</cp:coreProperties>
</file>